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3" w:rsidRDefault="0023497A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  <w:bookmarkStart w:id="0" w:name="_GoBack"/>
      <w:bookmarkEnd w:id="0"/>
      <w:r w:rsidRPr="0023497A">
        <w:rPr>
          <w:rFonts w:ascii="Arial" w:eastAsia="Calibri" w:hAnsi="Arial" w:cs="Arial"/>
          <w:b/>
          <w:color w:val="FF9933"/>
          <w:sz w:val="40"/>
        </w:rPr>
        <w:t>Przedmiotowy system oceniania</w:t>
      </w:r>
    </w:p>
    <w:tbl>
      <w:tblPr>
        <w:tblW w:w="0" w:type="auto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9120"/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806"/>
        <w:gridCol w:w="3806"/>
        <w:gridCol w:w="3806"/>
        <w:gridCol w:w="3807"/>
      </w:tblGrid>
      <w:tr w:rsidR="0023497A" w:rsidRPr="00372F72" w:rsidTr="00D8363A">
        <w:trPr>
          <w:trHeight w:val="261"/>
          <w:tblHeader/>
        </w:trPr>
        <w:tc>
          <w:tcPr>
            <w:tcW w:w="15225" w:type="dxa"/>
            <w:gridSpan w:val="4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Wymagania na ocenę</w:t>
            </w:r>
          </w:p>
        </w:tc>
      </w:tr>
      <w:tr w:rsidR="00293E73" w:rsidRPr="00372F72" w:rsidTr="00D8363A">
        <w:trPr>
          <w:trHeight w:val="261"/>
          <w:tblHeader/>
        </w:trPr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ind w:left="57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dopuszczającą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dostateczną</w:t>
            </w:r>
          </w:p>
        </w:tc>
        <w:tc>
          <w:tcPr>
            <w:tcW w:w="3806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dobrą</w:t>
            </w:r>
          </w:p>
        </w:tc>
        <w:tc>
          <w:tcPr>
            <w:tcW w:w="3807" w:type="dxa"/>
            <w:shd w:val="clear" w:color="auto" w:fill="F09120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bardzo dobrą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3497A" w:rsidRPr="0023497A" w:rsidRDefault="0023497A" w:rsidP="00372F72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>Dział 1. Świat substancji</w:t>
            </w:r>
          </w:p>
        </w:tc>
      </w:tr>
      <w:tr w:rsidR="00293E73" w:rsidRPr="00372F72" w:rsidTr="00D8363A">
        <w:tblPrEx>
          <w:shd w:val="clear" w:color="auto" w:fill="auto"/>
        </w:tblPrEx>
        <w:tc>
          <w:tcPr>
            <w:tcW w:w="3806" w:type="dxa"/>
            <w:shd w:val="clear" w:color="auto" w:fill="auto"/>
          </w:tcPr>
          <w:p w:rsidR="0023497A" w:rsidRPr="0023497A" w:rsidRDefault="0023497A" w:rsidP="002349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obecności chemii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swoim życiu;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narzędzia pracy chemika;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stosuje zasady bezpiecznej pracy w pracowni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substancje na stałe, ciekłe i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gazowe;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przykłady substancji stałych, ciekłych i gazowych w swoim otoczeniu;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właściwości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gęstość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podział substancji na metale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niemetale;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przedmioty wykonane z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powodujące niszczenie 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właściwości wybranych niemetali;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substancji;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mieszanin znanych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życia codziennego;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wymienia przykładowe metody rozdzielania mieszanin;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pojęcie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objawy reakcji chemicznej;</w:t>
            </w:r>
          </w:p>
          <w:p w:rsidR="0023497A" w:rsidRPr="0023497A" w:rsidRDefault="0023497A" w:rsidP="0023497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dzieli poznane substancje na proste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złożone.</w:t>
            </w:r>
          </w:p>
        </w:tc>
        <w:tc>
          <w:tcPr>
            <w:tcW w:w="3806" w:type="dxa"/>
          </w:tcPr>
          <w:p w:rsidR="0023497A" w:rsidRPr="00C65BA4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Uczeń: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gałęzie przemysłu związane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produktów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wytwarzanych przez zakłady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przemysłowe związane z chemią;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czyta ze zrozumieniem tekst popularnonaukowy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temat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faktów z historii i rozwoju chemii;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rozpoznaje i nazywa podstawowy sprzęt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naczynia laboratoryjne;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jakim celu stosuje się oznaczenia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na etykietach opakowań odczynników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chemicznych i środków czystości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stosowanych w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gospodarstwie domowym;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bada właściwości substancji;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zmiany stanów skupienia materii;</w:t>
            </w:r>
          </w:p>
          <w:p w:rsidR="0023497A" w:rsidRPr="00C65BA4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korzysta z danych zawartych w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tabelach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(odczytuje gęstość oraz wartości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temperatury wrzenia i 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temperatury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="0023497A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topnienia substancji);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 jednostki gęstości;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podstawia dane do wzoru na gęstość;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odróżnia metale od innych substancji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ich właściwości;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odczytuje dane tabelaryczne, dotyczące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wartości temperatury wrzenia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temperatury topnienia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są stopy 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zastosowanie wybranych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ich stopów;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wymienia sposoby zabezpieczania metali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 korozją;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omawia zastosowania wybranych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niemetali;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w jakich stanach skupienia niemetale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występują w przyrodzie;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sporządza mieszaniny jednorodne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niejednorodne;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wskazuje przykłady mieszanin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jednorodnych 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opisuje cechy mieszanin jednorodnych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 niejednorodnych;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odróżnia substancję od mieszaniny;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wie, co to jest: dekantacja, sączenie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i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krystalizacja;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wykazuje na dowolnym przykładzie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różnice między zjawiskiem fizycznym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reakcją chemiczną;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przedstawia podane przemiany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w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 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schematycznej formie zapisu równania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reakcji chemicznej;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wskazuje substraty i produkty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lastRenderedPageBreak/>
              <w:t>reakcji;</w:t>
            </w:r>
          </w:p>
          <w:p w:rsidR="0023497A" w:rsidRPr="00C65BA4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podaje przykłady przemian chemicznych</w:t>
            </w:r>
            <w:r w:rsidR="00FA7FC7"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1"/>
                <w:szCs w:val="21"/>
              </w:rPr>
              <w:t>znanych z życia codziennego.</w:t>
            </w:r>
          </w:p>
        </w:tc>
        <w:tc>
          <w:tcPr>
            <w:tcW w:w="3806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zawody, w wykonywaniu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których niezbędna jest znajomość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zagadnień chemicznych;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źródłach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informacje na temat historii i rozwoju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chemii na przestrzeni dziejów;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udzielić pierwszej pomocy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pracowni chemicznej;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zastosowanie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podstawowego sprzętu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laboratoryjnego;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rozpoznaje znaki ostrzegawcze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(piktogramy) stosowane przy oznakowaniu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niebezpiecznych;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identyfikuje substancje na podstawie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przeprowadzonych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wybranych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(w tym przewodzenie ciepła i prądu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elektrycznego);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obliczenia z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wykorzystaniem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pojęć: masa, gęstość, objętość;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informacje z tabel chemicznych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dotyczące właściwości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wybranych stopów metali;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podaje definicję korozji;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różnice we właściwościach metali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proste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doświadczenia rozdzielania mieszanin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jednorodnych i niejednorodnych;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montuje zestaw do sączenia;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metoda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podanych przykładach reakcję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chemiczną i zjawisko fizyczne;</w:t>
            </w:r>
          </w:p>
          <w:p w:rsidR="0023497A" w:rsidRPr="0023497A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23497A"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yjaśnia, czym jest związek chemiczny;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różnice między mieszaniną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związkiem chemicznym.</w:t>
            </w:r>
          </w:p>
        </w:tc>
        <w:tc>
          <w:tcPr>
            <w:tcW w:w="3807" w:type="dxa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zarys historii rozwoju chemii;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chemię wśród innych nauk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przyrodniczych;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związki chemii z innymi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dziedzinami nauki;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posługuje się podstawowym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sprzętem laboratoryjnym;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podstawie budowy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wewnętrznej substancji, dlaczego ciała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stałe mają na ogół największą gęstość,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gazy najmniejszą;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na związek zastosowania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jej właściwościami;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metali w rozwoju cywilizacji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gospodarce człowieka;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metale stapia się ze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sobą;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właściwości innych (niż podanych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lekcji) metali oraz wyciąga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prawidłowe wnioski na podstawie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 badań;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wykazuje szkodliwe działanie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zawierających chlor na rośliny;</w:t>
            </w:r>
          </w:p>
          <w:p w:rsidR="0023497A" w:rsidRPr="00FA7FC7" w:rsidRDefault="00FA7FC7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wyjaśnia pojęcia: sublimacja i 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resublimacja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3497A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przykładzie jodu;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właściwości stopu (mieszaniny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metali) z właściwościami jego składników;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rysunek przedstawiający aparaturę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destylacji;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między właściwościami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substancji, a 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następnie stosuje je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proste zestawy doświadczalne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rozdzielania wskazanych mieszanin;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kilkuskładnikowe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mieszaniny,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następnie rozdziela je poznanymi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metodami;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w obecności nauczyciela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reakcję żelaza z siarką;</w:t>
            </w:r>
          </w:p>
          <w:p w:rsidR="0023497A" w:rsidRPr="00FA7FC7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rekcję termicznego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i na podstawie produktów rozkładu</w:t>
            </w:r>
            <w:r w:rsidR="00FA7FC7"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cukru określa typ reakcji chemicznej;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formułuje poprawne wnioski na podstawie</w:t>
            </w:r>
            <w:r w:rsid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obserwacji.</w:t>
            </w:r>
          </w:p>
        </w:tc>
      </w:tr>
      <w:tr w:rsidR="0023497A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3497A" w:rsidRPr="0023497A" w:rsidRDefault="0023497A" w:rsidP="0023497A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3497A" w:rsidRPr="00372F72" w:rsidTr="00A43670">
        <w:trPr>
          <w:trHeight w:val="2607"/>
        </w:trPr>
        <w:tc>
          <w:tcPr>
            <w:tcW w:w="15225" w:type="dxa"/>
            <w:gridSpan w:val="4"/>
            <w:shd w:val="clear" w:color="auto" w:fill="auto"/>
          </w:tcPr>
          <w:p w:rsidR="0023497A" w:rsidRPr="00FA7FC7" w:rsidRDefault="0023497A" w:rsidP="00F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A7FC7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szuka w literaturze naukowej i czasopismach chemicznych informacji na temat historii i rozwoju chemii, a także na temat substancji i ich przemian;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pojęciem gęstości substancji w zadaniach problemowych;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skład i zastosowanie innych, niż poznanych na lekcji, stopów (np. stopu Wooda);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chromatografię bibułową oraz wskazuje jej zastosowanie;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alotropii i podaje jej przykłady;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podejmuje działania zmierzające do rozszerzenia swoich wiadomości i umiejętności zdobytych na lekcjach chemii;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badania właściwości i identyfikuje substancje na podstawie samodzielnie przeprowadzonych badań;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sporządza mieszaniny różnych substancji oraz samodzielnie je rozdziela;</w:t>
            </w:r>
          </w:p>
          <w:p w:rsidR="0023497A" w:rsidRPr="0023497A" w:rsidRDefault="0023497A" w:rsidP="00FA7FC7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3497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wyniki swoich badań w formie wystąpienia, referatu lub za pomocą multimediów (np. w formie prezentacji multimedialnej).</w:t>
            </w:r>
          </w:p>
        </w:tc>
      </w:tr>
      <w:tr w:rsidR="006E72A0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6E72A0" w:rsidRPr="0023497A" w:rsidRDefault="006E72A0" w:rsidP="006E72A0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Dział </w:t>
            </w:r>
            <w:r>
              <w:rPr>
                <w:rFonts w:ascii="Arial" w:hAnsi="Arial" w:cs="Arial"/>
                <w:b/>
                <w:bCs/>
                <w:color w:val="FFFFFF"/>
                <w:szCs w:val="24"/>
              </w:rPr>
              <w:t>2</w:t>
            </w: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t xml:space="preserve">. </w:t>
            </w:r>
            <w:r w:rsidRPr="006E72A0">
              <w:rPr>
                <w:rFonts w:ascii="Arial" w:hAnsi="Arial" w:cs="Arial"/>
                <w:b/>
                <w:bCs/>
                <w:color w:val="FFFFFF"/>
                <w:szCs w:val="24"/>
              </w:rPr>
              <w:t>Budowa atomu a układ okresowy pierwiastków chemicznych</w:t>
            </w:r>
          </w:p>
        </w:tc>
      </w:tr>
      <w:tr w:rsidR="00293E73" w:rsidRPr="00372F72" w:rsidTr="00D8363A">
        <w:tc>
          <w:tcPr>
            <w:tcW w:w="3806" w:type="dxa"/>
            <w:shd w:val="clear" w:color="auto" w:fill="auto"/>
          </w:tcPr>
          <w:p w:rsidR="001C5D88" w:rsidRPr="00632836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symbole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mogą być jedno- lub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dwuliterowe;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w symbolu dwuliterowym pierwsza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litera jest wielka, a druga – mała;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że substancje są zbudowane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atomów;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atom;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dyfuzja;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pojęcia: proton, neutron, elektron,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elektron walencyjny, konfiguracja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elektronowa;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kojarzy nazwisko Mendelejewa z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okresowości;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ż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 pionowe kolumny 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 to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grupy, a poziome rzędy to okresy;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posługuje się układem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w celu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odczytania symboli pierwiastków i ich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charakteru chemicznego;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są izotopy;</w:t>
            </w:r>
          </w:p>
          <w:p w:rsidR="001C5D88" w:rsidRPr="001C5D88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izotopów;</w:t>
            </w:r>
          </w:p>
          <w:p w:rsidR="001C5D88" w:rsidRPr="00632836" w:rsidRDefault="001C5D88" w:rsidP="001C5D88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przykłady zastosowań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izotopów;</w:t>
            </w:r>
          </w:p>
          <w:p w:rsidR="0023497A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okresowego pierwiastków chemicznych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podstawowe informacje niezbędne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określenia budowy atomu: numer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grupy i numer okresu oraz liczbę atomową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liczbę masową.</w:t>
            </w:r>
          </w:p>
        </w:tc>
        <w:tc>
          <w:tcPr>
            <w:tcW w:w="3806" w:type="dxa"/>
            <w:shd w:val="clear" w:color="auto" w:fill="auto"/>
          </w:tcPr>
          <w:p w:rsidR="001C5D88" w:rsidRPr="001C5D88" w:rsidRDefault="001C5D88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przyporządkowuje nazwom pierwiastków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ich symbole i odwrotnie;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zjawisko dyfuzji;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dowody ziarnistości materii;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pierwiastek chemiczny jako zbiór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prawie jednakowych atomów;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symbole, masy i ładunki protonów,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i elektronów;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powłoka elektronowa;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protonów,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neutronów znajdujących się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danego pierwiastka chemicznego,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liczby atomowej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masowej;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rozmieszczenie elektronów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poszczególnych powłokach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elektronowych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elektrony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jaki był wkład D. Mendelejewa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prace nad uporządkowaniem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prawo okresowości;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ierwiastków chemicznych grupy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porządkuje podane pierwiastki chemiczne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według wzrastającej liczby atomowej;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wyszukuje w dostępnych mu źródłach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informacje o</w:t>
            </w:r>
            <w:r w:rsid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właściwościach i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aktywności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chemicznej podanych pierwiastków;</w:t>
            </w:r>
          </w:p>
          <w:p w:rsidR="001C5D88" w:rsidRPr="001C5D88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1C5D88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są izotopy;</w:t>
            </w:r>
          </w:p>
          <w:p w:rsidR="001C5D88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i zapisuje symbolicznie izotopy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23497A" w:rsidRPr="00632836" w:rsidRDefault="001C5D88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wpływ promieniowania</w:t>
            </w:r>
            <w:r w:rsidR="00632836"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jądrowego na organizmy;</w:t>
            </w:r>
          </w:p>
          <w:p w:rsidR="00632836" w:rsidRPr="001C5D88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określa na podstawie położenia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 okresowym budowę atomu danego pierwiastka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charakter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chemiczny.</w:t>
            </w:r>
          </w:p>
        </w:tc>
        <w:tc>
          <w:tcPr>
            <w:tcW w:w="3806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pierwiastki chemiczne znane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kilka przykładów pochodzenia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nazw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modele przedstawiające drobiny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budowę wewnętrzną atomu,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wskazując miejsce protonów, neutronów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elektronów;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uproszczone modele atomów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wybranych pierwiastków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chemicznych;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 tworzy się nazwy grup;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w układzie okresowym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 miejsce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niemetali;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masa atomowa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 chemicznego ma wartość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ułamkową;</w:t>
            </w:r>
          </w:p>
          <w:p w:rsidR="00632836" w:rsidRPr="00293E73" w:rsidRDefault="00293E73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neutronów w 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podanych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32836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izotopach 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zagrożenia wynikające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ze stosowania izotopów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promieniotwórczych;</w:t>
            </w:r>
          </w:p>
          <w:p w:rsidR="0023497A" w:rsidRPr="0086208C" w:rsidRDefault="00632836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położenie pierwiastka w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układzie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okresowym pierwiastków chemicznych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podstawie budowy jego atomu.</w:t>
            </w:r>
          </w:p>
        </w:tc>
        <w:tc>
          <w:tcPr>
            <w:tcW w:w="3807" w:type="dxa"/>
            <w:shd w:val="clear" w:color="auto" w:fill="auto"/>
          </w:tcPr>
          <w:p w:rsidR="00632836" w:rsidRPr="00632836" w:rsidRDefault="00632836" w:rsidP="006328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znaczenie miało pojęcie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erwiastka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starożytności;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w jaki sposób tworzy 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się symbole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pierwiastków chemicznych;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planuje i przeprowadza doświadczenia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potwierdzające dyfuzję zachodzącą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ciałach o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różnych stanach skupienia;</w:t>
            </w:r>
          </w:p>
          <w:p w:rsidR="00632836" w:rsidRPr="00632836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historię rozwoju pojęcia: atom;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wprowadzono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jednostkę masy atomowej u;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jakie znaczenie mają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elektrony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walencyjne;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omawia, jak zmienia się aktywność metali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niemetali w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grupach i</w:t>
            </w:r>
            <w:r w:rsid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okresach;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projektuje i buduje modele jąder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izotopów;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średnią masę atomową pierwiastka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chemicznego na podstawie mas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poszczególnych izotopów i ich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zawartości procentowej;</w:t>
            </w:r>
          </w:p>
          <w:p w:rsidR="00632836" w:rsidRPr="00293E73" w:rsidRDefault="00632836" w:rsidP="0063283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pierwiastki chemiczne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znajdujące się w tej samej grupie mają</w:t>
            </w:r>
            <w:r w:rsidR="00293E73"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podobne właściwości;</w:t>
            </w:r>
          </w:p>
          <w:p w:rsidR="0023497A" w:rsidRPr="005F6E38" w:rsidRDefault="00632836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gazy szlachetne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są pierwiastkami mało aktywnymi</w:t>
            </w:r>
            <w:r w:rsid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3283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chemicznie.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293E73" w:rsidRPr="00293E73" w:rsidTr="00D8363A">
        <w:trPr>
          <w:trHeight w:val="261"/>
        </w:trPr>
        <w:tc>
          <w:tcPr>
            <w:tcW w:w="15225" w:type="dxa"/>
            <w:gridSpan w:val="4"/>
            <w:shd w:val="clear" w:color="auto" w:fill="auto"/>
            <w:vAlign w:val="center"/>
          </w:tcPr>
          <w:p w:rsidR="00293E73" w:rsidRPr="00293E73" w:rsidRDefault="00293E73" w:rsidP="0029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ciekawe historie związane z pochodzeniem lub tworzeniem nazw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rozwój pojęcia: atom i założenia teorii atomistyczno-cząsteczkowej;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inne, niż poznane na lekcji, sposoby porządkowania pierwiastków chemicznych;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śledzi w literaturze naukowej osiągnięcia w dziedzinie badań nad atomem i pierwiastkami promieniotwórczymi;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bezbłędnie oblicza masę atomową ze składu izotopowego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skład procentowy izotopów pierwiastka chemicznego;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budowę atomów pierwiastków chemicznych o liczbach atomowych większych od 20;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dlaczego lantanowce i aktynowce umieszcza się najczęściej pod główną częścią tablicy;</w:t>
            </w:r>
          </w:p>
          <w:p w:rsidR="00293E73" w:rsidRPr="00293E73" w:rsidRDefault="00293E73" w:rsidP="00293E73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293E73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bierze udział w dyskusji na temat wad i zalet energetyki jądrowej.</w:t>
            </w:r>
          </w:p>
        </w:tc>
      </w:tr>
      <w:tr w:rsidR="00293E73" w:rsidRPr="00372F72" w:rsidTr="00D8363A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293E73" w:rsidRPr="0023497A" w:rsidRDefault="00293E73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93E73">
              <w:rPr>
                <w:rFonts w:ascii="Arial" w:hAnsi="Arial" w:cs="Arial"/>
                <w:b/>
                <w:bCs/>
                <w:color w:val="FFFFFF"/>
                <w:szCs w:val="24"/>
              </w:rPr>
              <w:t>Dział 3. Łączenie się atomów</w:t>
            </w:r>
          </w:p>
        </w:tc>
      </w:tr>
      <w:tr w:rsidR="00293E73" w:rsidRPr="00D8363A" w:rsidTr="00D8363A">
        <w:tc>
          <w:tcPr>
            <w:tcW w:w="3806" w:type="dxa"/>
            <w:shd w:val="clear" w:color="auto" w:fill="auto"/>
          </w:tcPr>
          <w:p w:rsidR="00D8363A" w:rsidRPr="00D8363A" w:rsidRDefault="00D8363A" w:rsidP="00D8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w sposób symboliczny aniony i kationy;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wiązanie jonowe, 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czym wiązanie atomowe (kowalencyjne);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wartościowość pierwiastka z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nazywa tlenki zapisane za pomocą wzoru sumarycznego;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masy atomowe pierwiastków z układu okresowego pierwiastków chemicznych;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trzy typy reakcji chemicznych: łączenie (syntezę), rozkład (analizę)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wymianę;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podaje po jednym przykładzie reakcji łączenia (syntezy), rozkładu (analizy) 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D8363A" w:rsidRPr="00D8363A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zachowania masy;</w:t>
            </w:r>
          </w:p>
          <w:p w:rsidR="00293E73" w:rsidRPr="00632836" w:rsidRDefault="00D8363A" w:rsidP="00D8363A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D8363A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treść prawa stałości składu.</w:t>
            </w:r>
          </w:p>
        </w:tc>
        <w:tc>
          <w:tcPr>
            <w:tcW w:w="3806" w:type="dxa"/>
            <w:shd w:val="clear" w:color="auto" w:fill="auto"/>
          </w:tcPr>
          <w:p w:rsidR="00B25A06" w:rsidRPr="00B25A06" w:rsidRDefault="00B25A06" w:rsidP="00B25A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rozróżnia typy wiązań przedstawione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sposób modelowy na rysunku;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rysuje modele wiązań jonowych i atomowych (kowalencyjnych) na prostych przykładach;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pojęcia oktetu i dubletu elektronowego;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 elektroujemność;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sens pojęcia: wartościowość;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liczby atomów poszczególnych pierwiastków na podstawie zapisów typu: 3 H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  <w:vertAlign w:val="subscript"/>
              </w:rPr>
              <w:t>2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i oblicza masę cząsteczkową pierwiastków i związków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wyjaśnia, na czym polega reakcja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 xml:space="preserve">łączenia 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(syntezy),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 kilka przykładów reakcji łączenia (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syntezy), rozkładu (analizy) i 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wymiany;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przemiany chemiczne w formie równań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dobiera współczynniki stechiometryczne w równaniach reakcji chemicznych;</w:t>
            </w:r>
          </w:p>
          <w:p w:rsidR="00B25A06" w:rsidRPr="00B25A06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 na prawie zachowania masy;</w:t>
            </w:r>
          </w:p>
          <w:p w:rsidR="00293E73" w:rsidRPr="001C5D88" w:rsidRDefault="00B25A06" w:rsidP="00B25A06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bardzo proste obliczenia oparte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25A06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stałości składu.</w:t>
            </w:r>
          </w:p>
        </w:tc>
        <w:tc>
          <w:tcPr>
            <w:tcW w:w="3806" w:type="dxa"/>
            <w:shd w:val="clear" w:color="auto" w:fill="auto"/>
          </w:tcPr>
          <w:p w:rsidR="00734E8E" w:rsidRPr="00734E8E" w:rsidRDefault="00734E8E" w:rsidP="00734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mechanizm tworzenia jonów 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wiązania jonowego;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mechanizm tworzenia się wiązania atomowego (kowalencyjnego);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 chlorowodoru i wody jako cząsteczki z wiązaniem atomowym (kowalencyjnym) spolaryzowanym;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przewiduje, jaki typ wiązania utworzą przykładowe pierwiastki (na podstawie ich położenia w układzie okresowym);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wartościowość pierwiastka na podstawie wzoru jego tlenku;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ustala wzory sumaryczne i strukturalne tlenków niemetali oraz wzory sumaryczne tlenków metali na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podstawie wartościowości pierwiastków;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sens stosowania jednostki masy atomowej;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zapisanych słownie;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 przedstawionych w zapisach modelowych;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podane równania reakcji chemicznych;</w:t>
            </w:r>
          </w:p>
          <w:p w:rsidR="00734E8E" w:rsidRPr="00734E8E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proste obliczenia oparte na prawach zachowania masy i stałości składu w zadaniach;</w:t>
            </w:r>
          </w:p>
          <w:p w:rsidR="00293E73" w:rsidRPr="00632836" w:rsidRDefault="00734E8E" w:rsidP="00734E8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znaczenie obu praw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codziennym życiu i procesach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734E8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przemysłowych.</w:t>
            </w:r>
          </w:p>
        </w:tc>
        <w:tc>
          <w:tcPr>
            <w:tcW w:w="3807" w:type="dxa"/>
            <w:shd w:val="clear" w:color="auto" w:fill="auto"/>
          </w:tcPr>
          <w:p w:rsidR="00734E8E" w:rsidRPr="006A2AEB" w:rsidRDefault="00734E8E" w:rsidP="006A2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trwałość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konfiguracji elektronowej;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modeluje schematy powstawania wiązań: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 (kowalencyjnych),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atomowych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 (kowalencyjnych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spolaryzowanych)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jonowych;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różnicę w elektroujemności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przykładowych pierwiastków w celu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określenia typu wiązań, które utworzą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atomy tych pierwiastków;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wartościowość pierwiastków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chemicznych w tlenkach;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nuje obliczenia liczby atomów i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rodzaj atomów na podstawie znajomości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masy cząsteczkowej;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układa równania reakcji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przedstawionych w formie prostych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chemografów;</w:t>
            </w:r>
          </w:p>
          <w:p w:rsidR="00734E8E" w:rsidRPr="006A2AEB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istotę przemian chemicznych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ujęciu teorii atomistyczno</w:t>
            </w:r>
            <w:r w:rsid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-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cząsteczkowej;</w:t>
            </w:r>
          </w:p>
          <w:p w:rsidR="00293E73" w:rsidRPr="00632836" w:rsidRDefault="00734E8E" w:rsidP="006A2AEB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analizuje reakcję żelaza z tlenem (lub</w:t>
            </w:r>
            <w:r w:rsidR="006A2AEB"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inną przemianę) w zamkniętym naczyniu</w:t>
            </w:r>
            <w:r w:rsid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6A2AEB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kontrolą zmiany masy.</w:t>
            </w:r>
          </w:p>
        </w:tc>
      </w:tr>
      <w:tr w:rsidR="006A2AEB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6A2AEB" w:rsidRPr="0023497A" w:rsidRDefault="006A2AEB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6A2AEB" w:rsidRPr="00FC01CC" w:rsidTr="00C65BA4">
        <w:tc>
          <w:tcPr>
            <w:tcW w:w="15225" w:type="dxa"/>
            <w:gridSpan w:val="4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dlaczego konfiguracja elektronowa helowców stanowi stabilny układ elektronów;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samodzielnie analizuje charakter wiązań w podanych przykładach cząsteczek związków chemicznych (na podstawie danych uzyskanych z tablicy elektroujemności);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rozwiązuje złożone chemografy: ustala, jakie substancje kryją się pod wskazanymi oznaczeniami, zapisuje równania reakcji;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podanym zbiorze substancji dobiera substraty do produktów, a następnie zapisuje równania reakcji, określając ich typ;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interpretuje równania reakcji chemicznych pod względem ilościowym;</w:t>
            </w:r>
          </w:p>
          <w:p w:rsidR="006A2AEB" w:rsidRP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wykonuje obliczenia stechiometryczne uwzględniające poznane w trakcie realizacji działu pojęcia i prawa.</w:t>
            </w:r>
          </w:p>
        </w:tc>
      </w:tr>
      <w:tr w:rsidR="00FC01CC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FC01CC" w:rsidRPr="0023497A" w:rsidRDefault="00FC01CC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FC01CC">
              <w:rPr>
                <w:rFonts w:ascii="Arial" w:hAnsi="Arial" w:cs="Arial"/>
                <w:b/>
                <w:bCs/>
                <w:color w:val="FFFFFF"/>
                <w:szCs w:val="24"/>
              </w:rPr>
              <w:t>Dział 4. Gazy i ich mieszaniny</w:t>
            </w:r>
          </w:p>
        </w:tc>
      </w:tr>
      <w:tr w:rsidR="006A2AEB" w:rsidRPr="00FC01CC" w:rsidTr="00D8363A"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dowody na istnienie 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wie, z jakich substancji składa się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powietrze;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na schemacie obieg tlenu w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definiuje tlenek;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są zastosowania tlenu;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azotu;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z układu okresowego nazwy pierwiastków należących do 18. grupy;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sumaryczny i strukturalny tlenku węgla(IV) [dwutlenku węgla];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podstawowe zastosowania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czad;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podstawowe właściwości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zastosowania wodoru;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zanieczyszczeń powietrza;</w:t>
            </w:r>
          </w:p>
          <w:p w:rsidR="006A2AEB" w:rsidRPr="00D8363A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skutki zanieczyszczeń powietrza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przyrody i człowieka.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skład oraz podstawowe właściwości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tłumaczy, dlaczego bez tlenu nie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byłoby życia na Ziemi;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źródła pochodzenia ozonu oraz określa jego znaczenie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rolę katalizatora w reakcjach chemicznych;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podstawowe zastosowania praktyczne kilku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spalanie jako sposób otrzymywania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nazwy tlenków na podstawie wzorów;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sumaryczne tlenków na podstawie nazwy;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cząsteczkową wybranych tlenków;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uzupełnia współczynniki stechiometryczne w równaniach reakcji otrzymywania tlenków metodą utleniania pierwiastków;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azotu: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azotu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źródła tlenku węgla(IV);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tlenku węgla(IV) dla organizmów;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identyfikację tlenku węgla(IV) przy użyciu wody wapiennej;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wzór tlenku węgla(II), zna jego właściwości;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wie, jaka właściwość tlenku węgla(IV)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zadecydowała o jego zastosowaniu;</w:t>
            </w:r>
          </w:p>
          <w:p w:rsidR="006A2AEB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wodoru;</w:t>
            </w:r>
          </w:p>
          <w:p w:rsidR="00FC01CC" w:rsidRPr="00F11E2C" w:rsidRDefault="00F11E2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bezpiecznie obchodzi się z 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substancjami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mieszaninami wybuchowymi;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jakie właściwości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zdecydowały o jego zastosowaniu;</w:t>
            </w:r>
          </w:p>
          <w:p w:rsidR="00FC01CC" w:rsidRPr="00FC01C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przyczyny i skutki smogu;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powstawanie efektu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cieplarnianego i konsekwencje jego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wzrostu na życie mieszkańców Ziemi;</w:t>
            </w:r>
          </w:p>
          <w:p w:rsidR="00FC01CC" w:rsidRPr="00B25A06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przyczyny i skutki dziury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ozonowej.</w:t>
            </w:r>
          </w:p>
        </w:tc>
        <w:tc>
          <w:tcPr>
            <w:tcW w:w="3806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objętość poszczególnych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ników powietrza w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o podanych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wymiarach;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rozumie, dlaczego zmienia się naturalny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 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określa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obserwacji zebranego gazu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jego podstawowe właściwości (stan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skupienia, barwę, zapach, rozpuszczalność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tlenki w wyniku spalania, np.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tlenek węgla(IV);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ustala wzory tlenków na podstawie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modeli i odwrotnie;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zapisuje równania reakcji otrzymywania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kilku tlenków;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odróżnia na podstawie opisu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słownego reakcję egzotermiczną od reakcji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endotermicznej;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na czym polega obieg azotu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właściwości i zastosowanie gazów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szlachetnych;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na schemacie obieg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węgla(IV) w przyrodzie;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i opisuje doświadczenie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otrzymywania tlenku węgla(IV)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szkolnych warunkach laboratoryjnych;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doświadczalnie właściwości fizyczne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węgla(IV);</w:t>
            </w:r>
          </w:p>
          <w:p w:rsidR="006A2AEB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przyczyny powstawania tlenku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węgla(II) i tłumaczy zagrożenia wynikające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 jego właściwości;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konieczność wyposażenia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pojazdów i budynków użyteczności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publicznej w gaśnice pianowe lub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proszkowe;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wodór w reakcji octu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wiórkami magnezowymi;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opisuje doświadczenie, za pomocą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którego można zbadać właściwości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wybuchowe mieszaniny wodoru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pisze równania wodoru z wybranymi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metalami i niemetalami, nazywa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otrzymane produkty;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znaczenie warstwy ozonowej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dla życia na Ziemi;</w:t>
            </w:r>
          </w:p>
          <w:p w:rsidR="00FC01CC" w:rsidRPr="00F11E2C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sprawdza eksperymentalnie, jaki jest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wpływ zanieczyszczeń gazowych na</w:t>
            </w:r>
            <w:r w:rsidR="00F11E2C"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rozwój roślin;</w:t>
            </w:r>
          </w:p>
          <w:p w:rsidR="00FC01CC" w:rsidRPr="00734E8E" w:rsidRDefault="00FC01CC" w:rsidP="00F11E2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 stopień zapylenia powietrza w 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swojej</w:t>
            </w:r>
            <w:r w:rsidR="00F11E2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okolicy.</w:t>
            </w:r>
          </w:p>
        </w:tc>
        <w:tc>
          <w:tcPr>
            <w:tcW w:w="3807" w:type="dxa"/>
            <w:shd w:val="clear" w:color="auto" w:fill="auto"/>
          </w:tcPr>
          <w:p w:rsidR="00FC01CC" w:rsidRPr="00FC01CC" w:rsidRDefault="00FC01CC" w:rsidP="00FC01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oblicza, na ile czasu wystarczy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osobom znajdującym się w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pomieszczeniu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(przy założeniu, że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jest to pomieszczenie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hermetyczne i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jest mu znane zużycie tlenu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 godzinę);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konstruuje proste przyrządy do badania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następujących zjawisk atmosferycznych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właściwości powietrza: wykrywanie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trza w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„pustym” naczyniu, badanie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składu powietrza, badanie udziału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 w paleniu się świecy;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pod nadzorem nauczyciela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 podczas reakcji termicznego rozkładu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manganianu(VII) potasu;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kiedy reakcję łączenia się tlenu z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innymi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pierwiastkami nazywa się spalaniem;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przedstawia podział tlenków na tlenki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metali i tlenki niemetali oraz podaje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takich tlenków;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liczbę elektronów w ostatniej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powłoce helowców i tłumaczy właściwości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szlachetnych;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dlaczego wzrost zawartości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tlenku węgla(IV) w atmosferze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niekorzystny;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uzasadnia, przedstawiając odpowiednie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obliczenia, kiedy istnieje zagrożenie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zdrowia i życia ludzi przebywających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niewietrzonych pomieszczeniach;</w:t>
            </w:r>
          </w:p>
          <w:p w:rsidR="006A2AEB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może dojść do wybuchu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mieszanin wybuchowych, jakie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są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jego skutki i jak przed wybuchem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można się zabezpieczyć;</w:t>
            </w:r>
          </w:p>
          <w:p w:rsidR="00FC01CC" w:rsidRPr="0005763F" w:rsidRDefault="0005763F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porównuje gęstość wodoru z 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gęstością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FC01CC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powietrza;</w:t>
            </w:r>
          </w:p>
          <w:p w:rsidR="00FC01CC" w:rsidRPr="0005763F" w:rsidRDefault="00FC01CC" w:rsidP="00FC01CC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przeprowadza doświadczenie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udowadniające, że dwutlenek węgla jest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gazem cieplarnianym;</w:t>
            </w:r>
          </w:p>
          <w:p w:rsidR="00FC01CC" w:rsidRPr="006A2AEB" w:rsidRDefault="00FC01CC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proponuje działania mające na</w:t>
            </w:r>
            <w:r w:rsidR="0005763F"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celu ochronę powietrza przed</w:t>
            </w:r>
            <w:r w:rsid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FC01CC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zanieczyszczeniami.</w:t>
            </w:r>
          </w:p>
        </w:tc>
      </w:tr>
      <w:tr w:rsidR="0005763F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05763F" w:rsidRPr="0023497A" w:rsidRDefault="0005763F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05763F" w:rsidRPr="00FC01CC" w:rsidTr="00A43670">
        <w:trPr>
          <w:trHeight w:val="2673"/>
        </w:trPr>
        <w:tc>
          <w:tcPr>
            <w:tcW w:w="15225" w:type="dxa"/>
            <w:gridSpan w:val="4"/>
            <w:shd w:val="clear" w:color="auto" w:fill="auto"/>
          </w:tcPr>
          <w:p w:rsidR="0005763F" w:rsidRPr="0005763F" w:rsidRDefault="0005763F" w:rsidP="00057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kto po raz pierwszy i w jaki sposób skroplił powietrze;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proces skraplania powietrza i jego składników;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szersze zastosowania tlenu cząsteczkowego i ozonu;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i charakteryzuje właściwości większości znanych 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charakteryzuje kilka nadtlenków;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doświadczalnie sprawdza wpływ nawożenia azotowego na wzrost i rozwój roślin;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naturę biochemiczną cyklu azotu w przyrodzie;</w:t>
            </w:r>
          </w:p>
          <w:p w:rsidR="0005763F" w:rsidRPr="0005763F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rozumie i opisuje proces fotosyntezy;</w:t>
            </w:r>
          </w:p>
          <w:p w:rsidR="0005763F" w:rsidRPr="00FC01CC" w:rsidRDefault="0005763F" w:rsidP="0005763F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05763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podejmuje się zorganizowania akcji o charakterze ekologicznym.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1F497D" w:themeFill="text2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C65BA4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Dział 5. Woda i roztwory wodne</w:t>
            </w:r>
          </w:p>
        </w:tc>
      </w:tr>
      <w:tr w:rsidR="00FC01CC" w:rsidRPr="00FC01CC" w:rsidTr="00D8363A"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rodzaje wód;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jaką funkcję pełni woda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budowie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organizmów;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roztworów i zawiesin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spotykanych w życiu codziennym;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wymienia czynniki przyśpieszające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rozpuszczanie ciał stałych;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wzór na stężenie procentowe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znane z życia codziennego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przykłady roztworów o określonych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stężeniach procentowych;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rozcieńczanie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co to jest zatężanie 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źródła zanieczyszczeń wody;</w:t>
            </w:r>
          </w:p>
          <w:p w:rsidR="00FC01CC" w:rsidRPr="00FC01CC" w:rsidRDefault="00C65BA4" w:rsidP="00B7756E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 podstawowe skutki zanieczyszczeń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obieg wody w przyrodzie;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znaczenie wody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funkcjonowaniu organizmów;</w:t>
            </w:r>
          </w:p>
          <w:p w:rsidR="00C65BA4" w:rsidRPr="00B7756E" w:rsidRDefault="00B7756E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 znaczenie wody w 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gospodarce</w:t>
            </w: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C65BA4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człowieka;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proces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rozpuszczania się substancji w 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rozpuszczanie się substancji stałych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ciekłych 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 szybkość rozpuszczania się substancji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wodzie;</w:t>
            </w:r>
          </w:p>
          <w:p w:rsidR="00C65BA4" w:rsidRPr="00B7756E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różnicę między roztworem</w:t>
            </w:r>
            <w:r w:rsidR="00B7756E"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756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nasyconym i nienasyconym;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roztwór nasycony;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rozcieńczonym 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stężonym;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potrafi stosować wzór na stężenie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procentowe roztworu do prostych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obliczeń;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przygotowuje roztwory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wie, na czym polega rozcieńczanie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sposoby zatężania roztworów;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można poznać, że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woda jest zanieczyszczona.</w:t>
            </w:r>
          </w:p>
        </w:tc>
        <w:tc>
          <w:tcPr>
            <w:tcW w:w="3806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jakie znaczenie dla przyrody ma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nietypowa gęstość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wykrywa wodę w produktach pochodzenia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roślinnego i w niektórych minerałach;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jaki wpływ ma polarna budowa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wody na rozpuszczanie substancji stałych;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wskazuje różnice we właściwościach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roztworów i zawiesin;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na czym polega różnica między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roztworem właściwym a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koloidem;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co to jest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odczytuje wartość rozpuszczalności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z wykresu rozpuszczalności;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i rozpuszczalnika (lub roztworu);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substancji rozpuszczonej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określonej masie roztworu o znanym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rozpuszczalnika potrzebną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do przygotowania roztworu o określonym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stężeniu procentowym;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omawia zagrożenia środowiska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przyrodniczego spowodowane skażeniem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wód;</w:t>
            </w:r>
          </w:p>
          <w:p w:rsidR="00FC01CC" w:rsidRPr="00FC01CC" w:rsidRDefault="00C65BA4" w:rsidP="00BA5C3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sposoby zapobiegania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zanieczyszczeniom wód.</w:t>
            </w:r>
          </w:p>
        </w:tc>
        <w:tc>
          <w:tcPr>
            <w:tcW w:w="3807" w:type="dxa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Uczeń: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uzasadnia potrzebę oszczędnego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gospodarowania wodą i proponuje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sposoby jej oszczędzania;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procentową zawartość wody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produktach spożywczych na podstawie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badań przeprowadzonych samodzielnie;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emulsja;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otrzymuje emulsję i podaje przykłady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emulsji spotykanych w życiu codziennym;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koloid;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podaje przykłady koloidów spotykanych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życiu codziennym;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korzystając z wykresu rozpuszczalności,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rozpuszczalność substancji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</w:t>
            </w:r>
            <w:r w:rsid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 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określonej masie wody;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od czego zależy rozpuszczalność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gazów w wodzie;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omawia znaczenie rozpuszczania się gazów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 wodzie dla organizmów;</w:t>
            </w:r>
          </w:p>
          <w:p w:rsidR="00C65BA4" w:rsidRPr="00BA5C3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stężenie procentowe roztworu,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znając masę lub objętość i gęstość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substancji rozpuszczonej i masę</w:t>
            </w:r>
            <w:r w:rsidR="00BA5C34"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A5C3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rozpuszczalnika (lub roztworu);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oblicza masę lub objętość substancji</w:t>
            </w:r>
            <w:r w:rsidR="00BA5C34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rozpuszczonej w określonej masie lub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objętości roztworu o znanym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lastRenderedPageBreak/>
              <w:t>procentowym;</w:t>
            </w:r>
          </w:p>
          <w:p w:rsidR="00C65BA4" w:rsidRPr="00A43670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obli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cza objętość rozpuszczalnika (o 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znanej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gęstości) potrzebną do przygotowania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roztworu określonym stężeniu</w:t>
            </w:r>
            <w:r w:rsidR="00A43670"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A43670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procentowym;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jak działa oczyszczalnia ścieków;</w:t>
            </w:r>
          </w:p>
          <w:p w:rsidR="00FC01CC" w:rsidRPr="00FC01CC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tłumaczy, w jaki sposób uzdatnia się wodę.</w:t>
            </w:r>
          </w:p>
        </w:tc>
      </w:tr>
      <w:tr w:rsidR="00C65BA4" w:rsidRPr="00372F72" w:rsidTr="00C65BA4">
        <w:trPr>
          <w:trHeight w:val="261"/>
        </w:trPr>
        <w:tc>
          <w:tcPr>
            <w:tcW w:w="15225" w:type="dxa"/>
            <w:gridSpan w:val="4"/>
            <w:shd w:val="clear" w:color="auto" w:fill="F79646" w:themeFill="accent6"/>
            <w:vAlign w:val="center"/>
          </w:tcPr>
          <w:p w:rsidR="00C65BA4" w:rsidRPr="0023497A" w:rsidRDefault="00C65BA4" w:rsidP="00C65BA4">
            <w:pPr>
              <w:spacing w:before="40" w:after="40" w:line="240" w:lineRule="exact"/>
              <w:jc w:val="center"/>
              <w:rPr>
                <w:rFonts w:ascii="Arial" w:hAnsi="Arial" w:cs="Arial"/>
                <w:b/>
                <w:bCs/>
                <w:color w:val="FFFFFF"/>
                <w:szCs w:val="24"/>
              </w:rPr>
            </w:pPr>
            <w:r w:rsidRPr="0023497A">
              <w:rPr>
                <w:rFonts w:ascii="Arial" w:hAnsi="Arial" w:cs="Arial"/>
                <w:b/>
                <w:bCs/>
                <w:color w:val="FFFFFF"/>
                <w:szCs w:val="24"/>
              </w:rPr>
              <w:lastRenderedPageBreak/>
              <w:t>Przykłady wymagań nadobowiązkowych</w:t>
            </w:r>
          </w:p>
        </w:tc>
      </w:tr>
      <w:tr w:rsidR="00C65BA4" w:rsidRPr="00FC01CC" w:rsidTr="00C65BA4">
        <w:tc>
          <w:tcPr>
            <w:tcW w:w="15225" w:type="dxa"/>
            <w:gridSpan w:val="4"/>
            <w:shd w:val="clear" w:color="auto" w:fill="auto"/>
          </w:tcPr>
          <w:p w:rsidR="00C65BA4" w:rsidRPr="00C65BA4" w:rsidRDefault="00C65BA4" w:rsidP="00C65B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37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Uczeń: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wyjaśnia, co to jest mgła i piana;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tłumaczy efekt Tyndalla;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prezentuje swoje poglądy na temat ekologii wód w Polsce i na świecie;</w:t>
            </w:r>
          </w:p>
          <w:p w:rsidR="00C65BA4" w:rsidRPr="00C65BA4" w:rsidRDefault="00C65BA4" w:rsidP="00C65BA4">
            <w:pPr>
              <w:pStyle w:val="Akapitzlist"/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55" w:hanging="218"/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</w:pPr>
            <w:r w:rsidRPr="00C65BA4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stosuje zdobyte wiadomości w sytuacjach problemowych.</w:t>
            </w:r>
          </w:p>
        </w:tc>
      </w:tr>
    </w:tbl>
    <w:p w:rsidR="00372F72" w:rsidRDefault="00372F72" w:rsidP="003E7A3E">
      <w:pPr>
        <w:ind w:left="-567"/>
        <w:rPr>
          <w:rFonts w:ascii="Arial" w:eastAsia="Calibri" w:hAnsi="Arial" w:cs="Arial"/>
          <w:b/>
          <w:color w:val="FF9933"/>
          <w:sz w:val="40"/>
        </w:rPr>
      </w:pPr>
    </w:p>
    <w:sectPr w:rsidR="00372F72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251" w:rsidRDefault="00694251" w:rsidP="00285D6F">
      <w:pPr>
        <w:spacing w:after="0" w:line="240" w:lineRule="auto"/>
      </w:pPr>
      <w:r>
        <w:separator/>
      </w:r>
    </w:p>
  </w:endnote>
  <w:endnote w:type="continuationSeparator" w:id="0">
    <w:p w:rsidR="00694251" w:rsidRDefault="0069425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Medium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4" w:rsidRDefault="00C65BA4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0753DD" wp14:editId="462919A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3E7A3E">
      <w:t>Hanna Gulińska, Janina Smolińska</w:t>
    </w:r>
  </w:p>
  <w:p w:rsidR="00C65BA4" w:rsidRDefault="00C65BA4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CA09BD" wp14:editId="2EE46AFB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65BA4" w:rsidRDefault="00C65B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BE8F86D" wp14:editId="038F2DE4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26E03176" wp14:editId="01D64719">
          <wp:extent cx="2592368" cy="273377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65BA4" w:rsidRDefault="00C65B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B31A5">
      <w:rPr>
        <w:noProof/>
      </w:rPr>
      <w:t>1</w:t>
    </w:r>
    <w:r>
      <w:fldChar w:fldCharType="end"/>
    </w:r>
  </w:p>
  <w:p w:rsidR="00C65BA4" w:rsidRPr="00285D6F" w:rsidRDefault="00C65B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251" w:rsidRDefault="00694251" w:rsidP="00285D6F">
      <w:pPr>
        <w:spacing w:after="0" w:line="240" w:lineRule="auto"/>
      </w:pPr>
      <w:r>
        <w:separator/>
      </w:r>
    </w:p>
  </w:footnote>
  <w:footnote w:type="continuationSeparator" w:id="0">
    <w:p w:rsidR="00694251" w:rsidRDefault="0069425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BA4" w:rsidRDefault="00C65BA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C651838" wp14:editId="4D5F26BC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65DE704" wp14:editId="6B7473C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435B7E">
    <w:pPr>
      <w:pStyle w:val="Nagwek"/>
      <w:tabs>
        <w:tab w:val="clear" w:pos="9072"/>
      </w:tabs>
      <w:ind w:left="142" w:right="142"/>
    </w:pPr>
  </w:p>
  <w:p w:rsidR="00C65BA4" w:rsidRDefault="00C65BA4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970293">
      <w:rPr>
        <w:b/>
        <w:color w:val="F09120"/>
      </w:rPr>
      <w:t xml:space="preserve"> </w:t>
    </w:r>
    <w:r>
      <w:t>| Ciekawa chemia 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 w:rsidRPr="0023497A"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D4A49"/>
    <w:multiLevelType w:val="hybridMultilevel"/>
    <w:tmpl w:val="17FA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5763F"/>
    <w:rsid w:val="00073CC3"/>
    <w:rsid w:val="00081BE0"/>
    <w:rsid w:val="000B512E"/>
    <w:rsid w:val="000E463D"/>
    <w:rsid w:val="00191DB3"/>
    <w:rsid w:val="001C5D88"/>
    <w:rsid w:val="001D670D"/>
    <w:rsid w:val="001E4CB0"/>
    <w:rsid w:val="001F0820"/>
    <w:rsid w:val="0021174E"/>
    <w:rsid w:val="00215ABA"/>
    <w:rsid w:val="00224ECB"/>
    <w:rsid w:val="0023497A"/>
    <w:rsid w:val="00245DA5"/>
    <w:rsid w:val="00281509"/>
    <w:rsid w:val="00285039"/>
    <w:rsid w:val="00285D6F"/>
    <w:rsid w:val="00293E73"/>
    <w:rsid w:val="002B31A5"/>
    <w:rsid w:val="002F1910"/>
    <w:rsid w:val="00317434"/>
    <w:rsid w:val="003572A4"/>
    <w:rsid w:val="00372F72"/>
    <w:rsid w:val="003B1102"/>
    <w:rsid w:val="003B16E4"/>
    <w:rsid w:val="003B19DC"/>
    <w:rsid w:val="003D7988"/>
    <w:rsid w:val="003E5ACB"/>
    <w:rsid w:val="003E7A3E"/>
    <w:rsid w:val="00404AC7"/>
    <w:rsid w:val="00435B7E"/>
    <w:rsid w:val="004406E5"/>
    <w:rsid w:val="00441D8D"/>
    <w:rsid w:val="0045395D"/>
    <w:rsid w:val="004617B8"/>
    <w:rsid w:val="00473218"/>
    <w:rsid w:val="004905F8"/>
    <w:rsid w:val="004F6AE1"/>
    <w:rsid w:val="005171C4"/>
    <w:rsid w:val="00550144"/>
    <w:rsid w:val="00566630"/>
    <w:rsid w:val="00592B22"/>
    <w:rsid w:val="005A6627"/>
    <w:rsid w:val="005F1B34"/>
    <w:rsid w:val="005F6E38"/>
    <w:rsid w:val="00602ABB"/>
    <w:rsid w:val="00610CA5"/>
    <w:rsid w:val="00632836"/>
    <w:rsid w:val="0063793A"/>
    <w:rsid w:val="00653110"/>
    <w:rsid w:val="00672759"/>
    <w:rsid w:val="00694251"/>
    <w:rsid w:val="006A10C4"/>
    <w:rsid w:val="006A2AEB"/>
    <w:rsid w:val="006B5810"/>
    <w:rsid w:val="006B7E91"/>
    <w:rsid w:val="006C5470"/>
    <w:rsid w:val="006E72A0"/>
    <w:rsid w:val="006F4D47"/>
    <w:rsid w:val="00700EB3"/>
    <w:rsid w:val="00734E8E"/>
    <w:rsid w:val="007512DB"/>
    <w:rsid w:val="00762E2E"/>
    <w:rsid w:val="00782567"/>
    <w:rsid w:val="007B3CB5"/>
    <w:rsid w:val="007D22FB"/>
    <w:rsid w:val="0083577E"/>
    <w:rsid w:val="00840B03"/>
    <w:rsid w:val="00855B15"/>
    <w:rsid w:val="0086208C"/>
    <w:rsid w:val="008648E0"/>
    <w:rsid w:val="0087554E"/>
    <w:rsid w:val="0089186E"/>
    <w:rsid w:val="008C2636"/>
    <w:rsid w:val="008E434B"/>
    <w:rsid w:val="008F1CCE"/>
    <w:rsid w:val="008F2FA5"/>
    <w:rsid w:val="00902640"/>
    <w:rsid w:val="009130E5"/>
    <w:rsid w:val="00914856"/>
    <w:rsid w:val="00945796"/>
    <w:rsid w:val="00970293"/>
    <w:rsid w:val="009E0F62"/>
    <w:rsid w:val="009E1FFA"/>
    <w:rsid w:val="00A23496"/>
    <w:rsid w:val="00A239DF"/>
    <w:rsid w:val="00A25A62"/>
    <w:rsid w:val="00A43670"/>
    <w:rsid w:val="00A44F50"/>
    <w:rsid w:val="00A5798A"/>
    <w:rsid w:val="00AB49BA"/>
    <w:rsid w:val="00AC5139"/>
    <w:rsid w:val="00AD3129"/>
    <w:rsid w:val="00AD5855"/>
    <w:rsid w:val="00AE296D"/>
    <w:rsid w:val="00B101AE"/>
    <w:rsid w:val="00B25A06"/>
    <w:rsid w:val="00B25ED5"/>
    <w:rsid w:val="00B44FC3"/>
    <w:rsid w:val="00B63701"/>
    <w:rsid w:val="00B7756E"/>
    <w:rsid w:val="00B85C47"/>
    <w:rsid w:val="00BA4010"/>
    <w:rsid w:val="00BA5C34"/>
    <w:rsid w:val="00BB090F"/>
    <w:rsid w:val="00BD56A6"/>
    <w:rsid w:val="00C0734D"/>
    <w:rsid w:val="00C65BA4"/>
    <w:rsid w:val="00CD3114"/>
    <w:rsid w:val="00D072CF"/>
    <w:rsid w:val="00D22D55"/>
    <w:rsid w:val="00D336DC"/>
    <w:rsid w:val="00D65302"/>
    <w:rsid w:val="00D6601F"/>
    <w:rsid w:val="00D8363A"/>
    <w:rsid w:val="00DB764A"/>
    <w:rsid w:val="00E21AB3"/>
    <w:rsid w:val="00E72C55"/>
    <w:rsid w:val="00E94882"/>
    <w:rsid w:val="00EA14FC"/>
    <w:rsid w:val="00EB52AA"/>
    <w:rsid w:val="00EC12C2"/>
    <w:rsid w:val="00EE01FE"/>
    <w:rsid w:val="00EE412F"/>
    <w:rsid w:val="00F11E2C"/>
    <w:rsid w:val="00F303B7"/>
    <w:rsid w:val="00F557F2"/>
    <w:rsid w:val="00F719F2"/>
    <w:rsid w:val="00FA2A70"/>
    <w:rsid w:val="00FA7FC7"/>
    <w:rsid w:val="00FC01CC"/>
    <w:rsid w:val="00FD3A8B"/>
    <w:rsid w:val="00FD4365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7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E7A3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pl-PL"/>
    </w:rPr>
  </w:style>
  <w:style w:type="paragraph" w:customStyle="1" w:styleId="ROZKLADTytuldzialNR">
    <w:name w:val="ROZKLAD_Tytul dzial NR"/>
    <w:basedOn w:val="Brakstyluakapitowego"/>
    <w:uiPriority w:val="99"/>
    <w:rsid w:val="003E7A3E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ramka">
    <w:name w:val="ramka"/>
    <w:basedOn w:val="Brakstyluakapitowego"/>
    <w:uiPriority w:val="99"/>
    <w:rsid w:val="003E7A3E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3E7A3E"/>
  </w:style>
  <w:style w:type="paragraph" w:customStyle="1" w:styleId="TABglowkaBIALA">
    <w:name w:val="TAB_glowka_BIALA"/>
    <w:basedOn w:val="Podstawowyakapitowy"/>
    <w:uiPriority w:val="99"/>
    <w:rsid w:val="003E7A3E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ROZKLADklasa">
    <w:name w:val="ROZKLAD_klasa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nrlekcji">
    <w:name w:val="ROZKLAD_nr lekcji"/>
    <w:basedOn w:val="Brakstyluakapitowego"/>
    <w:uiPriority w:val="99"/>
    <w:rsid w:val="003E7A3E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ROZKLADnrtematu">
    <w:name w:val="ROZKLAD_nr tematu"/>
    <w:basedOn w:val="Brakstyluakapitowego"/>
    <w:uiPriority w:val="99"/>
    <w:rsid w:val="003E7A3E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ROZKLADtemat">
    <w:name w:val="ROZKLAD_temat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ROZKLADDzial">
    <w:name w:val="ROZKLAD_Dzial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ROZKLADwymagania">
    <w:name w:val="ROZKLAD_wymagania"/>
    <w:basedOn w:val="Brakstyluakapitowego"/>
    <w:uiPriority w:val="99"/>
    <w:rsid w:val="003E7A3E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AGENDAboldNiebieski">
    <w:name w:val="AGENDA bold Niebieski"/>
    <w:uiPriority w:val="99"/>
    <w:rsid w:val="003E7A3E"/>
    <w:rPr>
      <w:rFonts w:ascii="Arial" w:hAnsi="Arial"/>
      <w:b/>
      <w:bCs/>
      <w:color w:val="004CFF"/>
    </w:rPr>
  </w:style>
  <w:style w:type="character" w:customStyle="1" w:styleId="ProgramINDdolny">
    <w:name w:val="Program IND dolny"/>
    <w:uiPriority w:val="99"/>
    <w:rsid w:val="003E7A3E"/>
    <w:rPr>
      <w:vertAlign w:val="subscript"/>
    </w:rPr>
  </w:style>
  <w:style w:type="character" w:customStyle="1" w:styleId="ROZKLADkropka">
    <w:name w:val="ROZKLAD_kropka"/>
    <w:uiPriority w:val="99"/>
    <w:rsid w:val="003E7A3E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WSPpl">
    <w:name w:val="WSP.pl"/>
    <w:basedOn w:val="Normalny"/>
    <w:uiPriority w:val="99"/>
    <w:rsid w:val="003E7A3E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eastAsia="Times New Roman" w:hAnsi="AgendaPl Regular" w:cs="AgendaPl Regular"/>
      <w:color w:val="000000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101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1B3E-2C78-4D3A-869B-84B0B2FA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3385</Words>
  <Characters>20311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 Trzcińsko-Zdrój</cp:lastModifiedBy>
  <cp:revision>2</cp:revision>
  <cp:lastPrinted>2017-04-26T11:04:00Z</cp:lastPrinted>
  <dcterms:created xsi:type="dcterms:W3CDTF">2017-11-10T07:14:00Z</dcterms:created>
  <dcterms:modified xsi:type="dcterms:W3CDTF">2017-11-10T07:14:00Z</dcterms:modified>
</cp:coreProperties>
</file>